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34" w:rsidRDefault="00CE0634" w:rsidP="00CE063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新細明體" w:hAnsi="新細明體" w:hint="eastAsia"/>
          <w:b/>
          <w:bCs/>
          <w:color w:val="000000"/>
          <w:sz w:val="28"/>
          <w:szCs w:val="28"/>
          <w:highlight w:val="lightGray"/>
        </w:rPr>
        <w:t>轉知：欣興電子徵才訊息（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</w:rPr>
        <w:t>TQM</w:t>
      </w:r>
      <w:r>
        <w:rPr>
          <w:rFonts w:ascii="新細明體" w:hAnsi="新細明體" w:hint="eastAsia"/>
          <w:b/>
          <w:bCs/>
          <w:color w:val="000000"/>
          <w:sz w:val="28"/>
          <w:szCs w:val="28"/>
          <w:highlight w:val="lightGray"/>
        </w:rPr>
        <w:t>專案管理師）</w:t>
      </w:r>
      <w:bookmarkEnd w:id="0"/>
    </w:p>
    <w:p w:rsidR="00CE0634" w:rsidRDefault="00CE0634" w:rsidP="00CE0634">
      <w:pPr>
        <w:rPr>
          <w:rFonts w:ascii="Times New Roman" w:hAnsi="Times New Roman" w:cs="Times New Roman"/>
          <w:color w:val="1F497D"/>
        </w:rPr>
      </w:pPr>
    </w:p>
    <w:p w:rsidR="00CE0634" w:rsidRDefault="00CE0634" w:rsidP="00CE0634">
      <w:pPr>
        <w:rPr>
          <w:rFonts w:ascii="Times New Roman" w:hAnsi="Times New Roman" w:cs="Times New Roman"/>
          <w:color w:val="1F497D"/>
        </w:rPr>
      </w:pPr>
    </w:p>
    <w:p w:rsidR="00CE0634" w:rsidRDefault="00CE0634" w:rsidP="00CE0634">
      <w:pPr>
        <w:pStyle w:val="1"/>
        <w:spacing w:before="0" w:beforeAutospacing="0" w:after="0" w:afterAutospacing="0" w:line="420" w:lineRule="atLeast"/>
        <w:rPr>
          <w:rStyle w:val="ml-3"/>
          <w:b w:val="0"/>
          <w:bCs w:val="0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【專案管理類】</w:t>
      </w:r>
      <w:r>
        <w:rPr>
          <w:rFonts w:ascii="Times New Roman" w:hAnsi="Times New Roman" w:cs="Times New Roman"/>
          <w:color w:val="292929"/>
          <w:sz w:val="24"/>
          <w:szCs w:val="24"/>
        </w:rPr>
        <w:t>TQM</w:t>
      </w:r>
      <w:r>
        <w:rPr>
          <w:rFonts w:hint="eastAsia"/>
          <w:color w:val="292929"/>
          <w:sz w:val="24"/>
          <w:szCs w:val="24"/>
        </w:rPr>
        <w:t>專案管理師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(</w:t>
      </w:r>
      <w:r>
        <w:rPr>
          <w:rFonts w:hint="eastAsia"/>
          <w:color w:val="292929"/>
          <w:sz w:val="24"/>
          <w:szCs w:val="24"/>
        </w:rPr>
        <w:t>山鶯廠</w:t>
      </w:r>
      <w:r>
        <w:rPr>
          <w:rFonts w:ascii="Times New Roman" w:hAnsi="Times New Roman" w:cs="Times New Roman"/>
          <w:color w:val="292929"/>
          <w:sz w:val="24"/>
          <w:szCs w:val="24"/>
        </w:rPr>
        <w:t>) </w:t>
      </w:r>
      <w:r>
        <w:rPr>
          <w:rStyle w:val="ml-3"/>
          <w:rFonts w:ascii="Times New Roman" w:hAnsi="Times New Roman" w:cs="Times New Roman"/>
          <w:b w:val="0"/>
          <w:bCs w:val="0"/>
          <w:color w:val="292929"/>
          <w:sz w:val="24"/>
          <w:szCs w:val="24"/>
        </w:rPr>
        <w:t>08/30</w:t>
      </w:r>
      <w:r>
        <w:rPr>
          <w:rStyle w:val="ml-3"/>
          <w:rFonts w:hint="eastAsia"/>
          <w:b w:val="0"/>
          <w:bCs w:val="0"/>
          <w:color w:val="292929"/>
          <w:sz w:val="24"/>
          <w:szCs w:val="24"/>
        </w:rPr>
        <w:t>更新</w:t>
      </w:r>
    </w:p>
    <w:p w:rsidR="00CE0634" w:rsidRDefault="00CE0634" w:rsidP="00CE0634">
      <w:pPr>
        <w:pStyle w:val="1"/>
        <w:spacing w:before="0" w:beforeAutospacing="0" w:after="0" w:afterAutospacing="0" w:line="420" w:lineRule="atLeast"/>
        <w:rPr>
          <w:rStyle w:val="ml-3"/>
          <w:rFonts w:ascii="Calibri" w:hAnsi="Calibri" w:cs="Calibri" w:hint="eastAsia"/>
          <w:b w:val="0"/>
          <w:bCs w:val="0"/>
          <w:color w:val="1F497D"/>
          <w:sz w:val="24"/>
          <w:szCs w:val="24"/>
        </w:rPr>
      </w:pPr>
    </w:p>
    <w:p w:rsidR="00CE0634" w:rsidRDefault="00CE0634" w:rsidP="00CE0634">
      <w:pPr>
        <w:rPr>
          <w:rFonts w:ascii="Times New Roman" w:hAnsi="Times New Roman" w:cs="Times New Roman"/>
        </w:rPr>
      </w:pPr>
      <w:hyperlink r:id="rId4" w:history="1">
        <w:r>
          <w:rPr>
            <w:rStyle w:val="a3"/>
            <w:rFonts w:ascii="Times New Roman" w:hAnsi="Times New Roman" w:cs="Times New Roman"/>
          </w:rPr>
          <w:t>https://www.104.com.tw/job/5iv41</w:t>
        </w:r>
      </w:hyperlink>
    </w:p>
    <w:p w:rsidR="00CE0634" w:rsidRDefault="00CE0634" w:rsidP="00CE0634">
      <w:pPr>
        <w:rPr>
          <w:rFonts w:ascii="Times New Roman" w:hAnsi="Times New Roman" w:cs="Times New Roman"/>
          <w:color w:val="7E7E7E"/>
        </w:rPr>
      </w:pPr>
      <w:hyperlink r:id="rId5" w:tgtFrame="_blank" w:tooltip="欣興電子股份有限公司" w:history="1">
        <w:r>
          <w:rPr>
            <w:rStyle w:val="a3"/>
            <w:rFonts w:cs="Times New Roman" w:hint="eastAsia"/>
            <w:b/>
            <w:bCs/>
            <w:color w:val="1654B9"/>
          </w:rPr>
          <w:t>欣興電子股份有限公司</w:t>
        </w:r>
        <w:r>
          <w:rPr>
            <w:rStyle w:val="a3"/>
            <w:rFonts w:ascii="Times New Roman" w:hAnsi="Times New Roman" w:cs="Times New Roman"/>
            <w:b/>
            <w:bCs/>
            <w:color w:val="1654B9"/>
          </w:rPr>
          <w:t> </w:t>
        </w:r>
      </w:hyperlink>
      <w:hyperlink r:id="rId6" w:anchor="info06" w:tgtFrame="_blank" w:history="1">
        <w:r>
          <w:rPr>
            <w:rStyle w:val="a3"/>
            <w:rFonts w:cs="Times New Roman" w:hint="eastAsia"/>
            <w:b/>
            <w:bCs/>
            <w:color w:val="1654B9"/>
          </w:rPr>
          <w:t>本公司其他工作</w:t>
        </w:r>
      </w:hyperlink>
    </w:p>
    <w:p w:rsidR="00CE0634" w:rsidRDefault="00CE0634" w:rsidP="00CE0634">
      <w:pPr>
        <w:rPr>
          <w:rStyle w:val="a3"/>
          <w:color w:val="1F497D"/>
          <w:u w:val="none"/>
        </w:rPr>
      </w:pPr>
    </w:p>
    <w:p w:rsidR="00CE0634" w:rsidRDefault="00CE0634" w:rsidP="00CE0634">
      <w:pPr>
        <w:rPr>
          <w:rStyle w:val="a3"/>
          <w:color w:val="1F497D"/>
        </w:rPr>
      </w:pPr>
    </w:p>
    <w:p w:rsidR="00CE0634" w:rsidRDefault="00CE0634" w:rsidP="00CE0634">
      <w:pPr>
        <w:pStyle w:val="2"/>
        <w:spacing w:before="0" w:beforeAutospacing="0" w:line="360" w:lineRule="atLeast"/>
        <w:rPr>
          <w:rFonts w:ascii="Times New Roman" w:hAnsi="Times New Roman" w:cs="Times New Roman"/>
          <w:color w:val="292929"/>
          <w:sz w:val="27"/>
          <w:szCs w:val="27"/>
        </w:rPr>
      </w:pPr>
      <w:r>
        <w:rPr>
          <w:rFonts w:hint="eastAsia"/>
          <w:color w:val="292929"/>
          <w:sz w:val="27"/>
          <w:szCs w:val="27"/>
        </w:rPr>
        <w:t>工作內容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 xml:space="preserve">TQM-Total Quality Management 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1.</w:t>
      </w:r>
      <w:r>
        <w:rPr>
          <w:rFonts w:hint="eastAsia"/>
          <w:color w:val="292929"/>
        </w:rPr>
        <w:t>日籍顧問</w:t>
      </w:r>
      <w:proofErr w:type="spellStart"/>
      <w:r>
        <w:rPr>
          <w:rFonts w:ascii="Times New Roman" w:hAnsi="Times New Roman" w:cs="Times New Roman"/>
          <w:color w:val="292929"/>
        </w:rPr>
        <w:t>Dr.Kano</w:t>
      </w:r>
      <w:proofErr w:type="spellEnd"/>
      <w:r>
        <w:rPr>
          <w:rFonts w:hint="eastAsia"/>
          <w:color w:val="292929"/>
        </w:rPr>
        <w:t>輔導相關事務協助</w:t>
      </w:r>
      <w:r>
        <w:rPr>
          <w:rFonts w:ascii="Times New Roman" w:hAnsi="Times New Roman" w:cs="Times New Roman"/>
          <w:color w:val="292929"/>
        </w:rPr>
        <w:t xml:space="preserve"> 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2.</w:t>
      </w:r>
      <w:r>
        <w:rPr>
          <w:rFonts w:hint="eastAsia"/>
          <w:color w:val="292929"/>
        </w:rPr>
        <w:t>年度品質月籌備及執行</w:t>
      </w:r>
      <w:r>
        <w:rPr>
          <w:rFonts w:ascii="Times New Roman" w:hAnsi="Times New Roman" w:cs="Times New Roman"/>
          <w:color w:val="292929"/>
        </w:rPr>
        <w:t xml:space="preserve"> 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3.BP</w:t>
      </w:r>
      <w:r>
        <w:rPr>
          <w:rFonts w:hint="eastAsia"/>
          <w:color w:val="292929"/>
        </w:rPr>
        <w:t>會議、高階月會及季會之會議參與</w:t>
      </w:r>
      <w:proofErr w:type="gramStart"/>
      <w:r>
        <w:rPr>
          <w:rFonts w:hint="eastAsia"/>
          <w:color w:val="292929"/>
        </w:rPr>
        <w:t>與</w:t>
      </w:r>
      <w:proofErr w:type="gramEnd"/>
      <w:r>
        <w:rPr>
          <w:rFonts w:hint="eastAsia"/>
          <w:color w:val="292929"/>
        </w:rPr>
        <w:t>紀錄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4.BP Kick off</w:t>
      </w:r>
      <w:r>
        <w:rPr>
          <w:rFonts w:hint="eastAsia"/>
          <w:color w:val="292929"/>
        </w:rPr>
        <w:t>及發表會籌備</w:t>
      </w:r>
      <w:r>
        <w:rPr>
          <w:rFonts w:ascii="Times New Roman" w:hAnsi="Times New Roman" w:cs="Times New Roman"/>
          <w:color w:val="292929"/>
        </w:rPr>
        <w:t xml:space="preserve"> </w:t>
      </w:r>
    </w:p>
    <w:p w:rsidR="00CE0634" w:rsidRDefault="00CE0634" w:rsidP="00CE0634">
      <w:pPr>
        <w:pStyle w:val="mb-5"/>
        <w:spacing w:before="0" w:beforeAutospacing="0" w:after="0" w:afterAutospacing="0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292929"/>
        </w:rPr>
        <w:t>5.</w:t>
      </w:r>
      <w:r>
        <w:rPr>
          <w:rFonts w:hint="eastAsia"/>
          <w:color w:val="292929"/>
        </w:rPr>
        <w:t>部門庶務、會議管理及其他主管交辦事項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1F497D"/>
          <w:sz w:val="24"/>
          <w:szCs w:val="24"/>
        </w:rPr>
      </w:pP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職務類別</w:t>
      </w:r>
    </w:p>
    <w:p w:rsidR="00CE0634" w:rsidRDefault="00CE0634" w:rsidP="00CE0634">
      <w:pPr>
        <w:spacing w:line="420" w:lineRule="atLeast"/>
        <w:rPr>
          <w:rFonts w:ascii="Times New Roman" w:hAnsi="Times New Roman" w:cs="Times New Roman"/>
          <w:color w:val="292929"/>
          <w:u w:val="single"/>
        </w:rPr>
      </w:pPr>
      <w:r>
        <w:rPr>
          <w:rFonts w:ascii="新細明體" w:hAnsi="新細明體" w:hint="eastAsia"/>
          <w:color w:val="292929"/>
          <w:u w:val="single"/>
        </w:rPr>
        <w:t>秘書</w:t>
      </w:r>
      <w:r>
        <w:rPr>
          <w:rFonts w:ascii="新細明體" w:hAnsi="新細明體" w:hint="eastAsia"/>
          <w:color w:val="292929"/>
        </w:rPr>
        <w:t>、</w:t>
      </w:r>
      <w:r>
        <w:rPr>
          <w:rFonts w:ascii="新細明體" w:hAnsi="新細明體" w:hint="eastAsia"/>
          <w:color w:val="292929"/>
          <w:u w:val="single"/>
        </w:rPr>
        <w:t>其他專案管理師</w:t>
      </w:r>
    </w:p>
    <w:p w:rsidR="00CE0634" w:rsidRDefault="00CE0634" w:rsidP="00CE0634">
      <w:pPr>
        <w:spacing w:line="420" w:lineRule="atLeast"/>
        <w:rPr>
          <w:rFonts w:ascii="Times New Roman" w:hAnsi="Times New Roman" w:cs="Times New Roman"/>
          <w:color w:val="1F497D"/>
        </w:rPr>
      </w:pP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工作待遇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月薪</w:t>
      </w:r>
      <w:r>
        <w:rPr>
          <w:rFonts w:ascii="Times New Roman" w:hAnsi="Times New Roman" w:cs="Times New Roman"/>
          <w:color w:val="292929"/>
        </w:rPr>
        <w:t>30,000~65,000</w:t>
      </w:r>
      <w:r>
        <w:rPr>
          <w:rFonts w:hint="eastAsia"/>
          <w:color w:val="292929"/>
        </w:rPr>
        <w:t>元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工作性質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全職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上班地點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桃園市龜山區山鶯路</w:t>
      </w:r>
      <w:r>
        <w:rPr>
          <w:rFonts w:ascii="Times New Roman" w:hAnsi="Times New Roman" w:cs="Times New Roman"/>
          <w:color w:val="292929"/>
        </w:rPr>
        <w:t>177</w:t>
      </w:r>
      <w:r>
        <w:rPr>
          <w:rFonts w:hint="eastAsia"/>
          <w:color w:val="292929"/>
        </w:rPr>
        <w:t>號</w:t>
      </w:r>
      <w:r>
        <w:rPr>
          <w:rFonts w:ascii="Times New Roman" w:hAnsi="Times New Roman" w:cs="Times New Roman"/>
          <w:color w:val="292929"/>
        </w:rPr>
        <w:t> (</w:t>
      </w:r>
      <w:r>
        <w:rPr>
          <w:rFonts w:hint="eastAsia"/>
          <w:color w:val="292929"/>
        </w:rPr>
        <w:t>龜山工業區</w:t>
      </w:r>
      <w:r>
        <w:rPr>
          <w:rFonts w:ascii="Times New Roman" w:hAnsi="Times New Roman" w:cs="Times New Roman"/>
          <w:color w:val="292929"/>
        </w:rPr>
        <w:t>) 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管理責任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不需負擔管理責任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出差外派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需出差，一年累積時間約一個月以下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lastRenderedPageBreak/>
        <w:t>上班時段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日班，</w:t>
      </w:r>
      <w:r>
        <w:rPr>
          <w:rFonts w:ascii="Times New Roman" w:hAnsi="Times New Roman" w:cs="Times New Roman"/>
          <w:color w:val="292929"/>
        </w:rPr>
        <w:t>08:00~17:00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休假制度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proofErr w:type="gramStart"/>
      <w:r>
        <w:rPr>
          <w:rFonts w:hint="eastAsia"/>
          <w:color w:val="292929"/>
        </w:rPr>
        <w:t>週</w:t>
      </w:r>
      <w:proofErr w:type="gramEnd"/>
      <w:r>
        <w:rPr>
          <w:rFonts w:hint="eastAsia"/>
          <w:color w:val="292929"/>
        </w:rPr>
        <w:t>休二日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可上班日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不限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需求人數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292929"/>
        </w:rPr>
        <w:t>1</w:t>
      </w:r>
      <w:r>
        <w:rPr>
          <w:rFonts w:hint="eastAsia"/>
          <w:color w:val="292929"/>
        </w:rPr>
        <w:t>人</w:t>
      </w:r>
    </w:p>
    <w:p w:rsidR="00CE0634" w:rsidRDefault="00CE0634" w:rsidP="00CE0634">
      <w:pPr>
        <w:pStyle w:val="2"/>
        <w:spacing w:before="0" w:beforeAutospacing="0" w:line="360" w:lineRule="atLeast"/>
        <w:rPr>
          <w:rFonts w:ascii="Times New Roman" w:hAnsi="Times New Roman" w:cs="Times New Roman"/>
          <w:color w:val="292929"/>
          <w:sz w:val="27"/>
          <w:szCs w:val="27"/>
        </w:rPr>
      </w:pPr>
      <w:r>
        <w:rPr>
          <w:rFonts w:hint="eastAsia"/>
          <w:color w:val="292929"/>
          <w:sz w:val="27"/>
          <w:szCs w:val="27"/>
        </w:rPr>
        <w:t>條件要求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接受身份</w:t>
      </w:r>
    </w:p>
    <w:p w:rsidR="00CE0634" w:rsidRDefault="00CE0634" w:rsidP="00CE0634">
      <w:pPr>
        <w:spacing w:line="420" w:lineRule="atLeast"/>
        <w:rPr>
          <w:rFonts w:ascii="Times New Roman" w:hAnsi="Times New Roman" w:cs="Times New Roman"/>
          <w:color w:val="292929"/>
        </w:rPr>
      </w:pPr>
      <w:r>
        <w:rPr>
          <w:rFonts w:ascii="新細明體" w:hAnsi="新細明體" w:hint="eastAsia"/>
          <w:color w:val="292929"/>
        </w:rPr>
        <w:t>上班族、應屆畢業生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工作經歷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不拘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學歷要求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大學、碩士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科系要求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商業及管理學科類、工業工程相關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語文條件</w:t>
      </w:r>
    </w:p>
    <w:p w:rsidR="00CE0634" w:rsidRDefault="00CE0634" w:rsidP="00CE0634">
      <w:pPr>
        <w:pStyle w:val="t3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英文</w:t>
      </w:r>
      <w:r>
        <w:rPr>
          <w:rFonts w:ascii="Times New Roman" w:hAnsi="Times New Roman" w:cs="Times New Roman"/>
          <w:color w:val="292929"/>
        </w:rPr>
        <w:t xml:space="preserve"> -- </w:t>
      </w:r>
      <w:r>
        <w:rPr>
          <w:rFonts w:hint="eastAsia"/>
          <w:color w:val="292929"/>
        </w:rPr>
        <w:t>聽</w:t>
      </w:r>
      <w:r>
        <w:rPr>
          <w:rFonts w:ascii="Times New Roman" w:hAnsi="Times New Roman" w:cs="Times New Roman"/>
          <w:color w:val="292929"/>
        </w:rPr>
        <w:t xml:space="preserve"> /</w:t>
      </w:r>
      <w:r>
        <w:rPr>
          <w:rFonts w:hint="eastAsia"/>
          <w:color w:val="292929"/>
        </w:rPr>
        <w:t>精通、說</w:t>
      </w:r>
      <w:r>
        <w:rPr>
          <w:rFonts w:ascii="Times New Roman" w:hAnsi="Times New Roman" w:cs="Times New Roman"/>
          <w:color w:val="292929"/>
        </w:rPr>
        <w:t xml:space="preserve"> /</w:t>
      </w:r>
      <w:r>
        <w:rPr>
          <w:rFonts w:hint="eastAsia"/>
          <w:color w:val="292929"/>
        </w:rPr>
        <w:t>精通、讀</w:t>
      </w:r>
      <w:r>
        <w:rPr>
          <w:rFonts w:ascii="Times New Roman" w:hAnsi="Times New Roman" w:cs="Times New Roman"/>
          <w:color w:val="292929"/>
        </w:rPr>
        <w:t xml:space="preserve"> /</w:t>
      </w:r>
      <w:r>
        <w:rPr>
          <w:rFonts w:hint="eastAsia"/>
          <w:color w:val="292929"/>
        </w:rPr>
        <w:t>精通、寫</w:t>
      </w:r>
      <w:r>
        <w:rPr>
          <w:rFonts w:ascii="Times New Roman" w:hAnsi="Times New Roman" w:cs="Times New Roman"/>
          <w:color w:val="292929"/>
        </w:rPr>
        <w:t xml:space="preserve"> /</w:t>
      </w:r>
      <w:r>
        <w:rPr>
          <w:rFonts w:hint="eastAsia"/>
          <w:color w:val="292929"/>
        </w:rPr>
        <w:t>精通</w:t>
      </w:r>
    </w:p>
    <w:p w:rsidR="00CE0634" w:rsidRDefault="00CE0634" w:rsidP="00CE0634">
      <w:pPr>
        <w:rPr>
          <w:rFonts w:ascii="Times New Roman" w:hAnsi="Times New Roman" w:cs="Times New Roman"/>
          <w:color w:val="292929"/>
          <w:sz w:val="21"/>
          <w:szCs w:val="21"/>
        </w:rPr>
      </w:pPr>
      <w:hyperlink r:id="rId7" w:history="1">
        <w:r>
          <w:rPr>
            <w:rStyle w:val="sponsor"/>
            <w:rFonts w:ascii="新細明體" w:hAnsi="新細明體" w:cs="Times New Roman" w:hint="eastAsia"/>
            <w:color w:val="1654B9"/>
            <w:sz w:val="18"/>
            <w:szCs w:val="18"/>
            <w:bdr w:val="single" w:sz="8" w:space="2" w:color="1654B9" w:frame="1"/>
          </w:rPr>
          <w:t>贊助</w:t>
        </w:r>
        <w:r>
          <w:rPr>
            <w:rStyle w:val="a3"/>
            <w:rFonts w:cs="Times New Roman" w:hint="eastAsia"/>
            <w:b/>
            <w:bCs/>
            <w:color w:val="1654B9"/>
            <w:sz w:val="21"/>
            <w:szCs w:val="21"/>
          </w:rPr>
          <w:t>提升英文能力</w:t>
        </w:r>
      </w:hyperlink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擅長工具</w:t>
      </w:r>
    </w:p>
    <w:p w:rsidR="00CE0634" w:rsidRDefault="00CE0634" w:rsidP="00CE0634">
      <w:pPr>
        <w:pStyle w:val="mb-0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hyperlink r:id="rId8" w:tgtFrame="_blank" w:history="1">
        <w:r>
          <w:rPr>
            <w:rStyle w:val="a3"/>
            <w:rFonts w:ascii="Times New Roman" w:hAnsi="Times New Roman" w:cs="Times New Roman"/>
          </w:rPr>
          <w:t>Excel</w:t>
        </w:r>
      </w:hyperlink>
      <w:r>
        <w:rPr>
          <w:rFonts w:hint="eastAsia"/>
          <w:color w:val="292929"/>
        </w:rPr>
        <w:t>、</w:t>
      </w:r>
      <w:hyperlink r:id="rId9" w:tgtFrame="_blank" w:history="1">
        <w:r>
          <w:rPr>
            <w:rStyle w:val="a3"/>
            <w:rFonts w:ascii="Times New Roman" w:hAnsi="Times New Roman" w:cs="Times New Roman"/>
          </w:rPr>
          <w:t>Outlook</w:t>
        </w:r>
      </w:hyperlink>
      <w:r>
        <w:rPr>
          <w:rFonts w:hint="eastAsia"/>
          <w:color w:val="292929"/>
        </w:rPr>
        <w:t>、</w:t>
      </w:r>
      <w:hyperlink r:id="rId10" w:tgtFrame="_blank" w:history="1">
        <w:r>
          <w:rPr>
            <w:rStyle w:val="a3"/>
            <w:rFonts w:ascii="Times New Roman" w:hAnsi="Times New Roman" w:cs="Times New Roman"/>
          </w:rPr>
          <w:t>PowerPoint</w:t>
        </w:r>
      </w:hyperlink>
      <w:r>
        <w:rPr>
          <w:rFonts w:hint="eastAsia"/>
          <w:color w:val="292929"/>
        </w:rPr>
        <w:t>、</w:t>
      </w:r>
      <w:hyperlink r:id="rId11" w:tgtFrame="_blank" w:history="1">
        <w:r>
          <w:rPr>
            <w:rStyle w:val="a3"/>
            <w:rFonts w:ascii="Times New Roman" w:hAnsi="Times New Roman" w:cs="Times New Roman"/>
          </w:rPr>
          <w:t>Word</w:t>
        </w:r>
      </w:hyperlink>
    </w:p>
    <w:p w:rsidR="00CE0634" w:rsidRDefault="00CE0634" w:rsidP="00CE0634">
      <w:pPr>
        <w:rPr>
          <w:rFonts w:ascii="Times New Roman" w:hAnsi="Times New Roman" w:cs="Times New Roman"/>
          <w:color w:val="292929"/>
          <w:sz w:val="21"/>
          <w:szCs w:val="21"/>
        </w:rPr>
      </w:pPr>
      <w:hyperlink r:id="rId12" w:history="1">
        <w:r>
          <w:rPr>
            <w:rStyle w:val="sponsor"/>
            <w:rFonts w:ascii="新細明體" w:hAnsi="新細明體" w:cs="Times New Roman" w:hint="eastAsia"/>
            <w:color w:val="1654B9"/>
            <w:sz w:val="18"/>
            <w:szCs w:val="18"/>
            <w:bdr w:val="single" w:sz="8" w:space="2" w:color="1654B9" w:frame="1"/>
          </w:rPr>
          <w:t>贊助</w:t>
        </w:r>
        <w:r>
          <w:rPr>
            <w:rStyle w:val="a3"/>
            <w:rFonts w:cs="Times New Roman" w:hint="eastAsia"/>
            <w:b/>
            <w:bCs/>
            <w:color w:val="1654B9"/>
            <w:sz w:val="21"/>
            <w:szCs w:val="21"/>
          </w:rPr>
          <w:t>提升專業能力</w:t>
        </w:r>
      </w:hyperlink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工作技能</w:t>
      </w:r>
    </w:p>
    <w:p w:rsidR="00CE0634" w:rsidRDefault="00CE0634" w:rsidP="00CE0634">
      <w:pPr>
        <w:pStyle w:val="mb-0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t>不拘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具備駕照</w:t>
      </w:r>
    </w:p>
    <w:p w:rsidR="00CE0634" w:rsidRDefault="00CE0634" w:rsidP="00CE0634">
      <w:pPr>
        <w:pStyle w:val="mb-0"/>
        <w:spacing w:before="0" w:beforeAutospacing="0" w:line="420" w:lineRule="atLeast"/>
        <w:rPr>
          <w:rFonts w:ascii="Times New Roman" w:hAnsi="Times New Roman" w:cs="Times New Roman"/>
          <w:color w:val="292929"/>
        </w:rPr>
      </w:pPr>
      <w:r>
        <w:rPr>
          <w:rFonts w:hint="eastAsia"/>
          <w:color w:val="292929"/>
        </w:rPr>
        <w:lastRenderedPageBreak/>
        <w:t>輕型機車</w:t>
      </w:r>
    </w:p>
    <w:p w:rsidR="00CE0634" w:rsidRDefault="00CE0634" w:rsidP="00CE0634">
      <w:pPr>
        <w:pStyle w:val="3"/>
        <w:spacing w:before="0" w:beforeAutospacing="0" w:after="0" w:afterAutospacing="0" w:line="420" w:lineRule="atLeast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hint="eastAsia"/>
          <w:color w:val="292929"/>
          <w:sz w:val="24"/>
          <w:szCs w:val="24"/>
        </w:rPr>
        <w:t>其他條件</w:t>
      </w:r>
    </w:p>
    <w:p w:rsidR="00CE0634" w:rsidRDefault="00CE0634" w:rsidP="00CE0634">
      <w:pPr>
        <w:pStyle w:val="m-0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1.</w:t>
      </w:r>
      <w:r>
        <w:rPr>
          <w:rFonts w:hint="eastAsia"/>
          <w:color w:val="292929"/>
        </w:rPr>
        <w:t>無經驗可</w:t>
      </w:r>
    </w:p>
    <w:p w:rsidR="00CE0634" w:rsidRDefault="00CE0634" w:rsidP="00CE0634">
      <w:pPr>
        <w:pStyle w:val="m-0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2.</w:t>
      </w:r>
      <w:r>
        <w:rPr>
          <w:rFonts w:hint="eastAsia"/>
          <w:color w:val="292929"/>
        </w:rPr>
        <w:t>具備英文書信及口說溝通能力</w:t>
      </w:r>
      <w:r>
        <w:rPr>
          <w:rFonts w:ascii="Times New Roman" w:hAnsi="Times New Roman" w:cs="Times New Roman"/>
          <w:color w:val="292929"/>
        </w:rPr>
        <w:t xml:space="preserve"> </w:t>
      </w:r>
    </w:p>
    <w:p w:rsidR="00CE0634" w:rsidRDefault="00CE0634" w:rsidP="00CE0634">
      <w:pPr>
        <w:pStyle w:val="m-0"/>
        <w:spacing w:before="0" w:beforeAutospacing="0" w:after="0" w:afterAutospacing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292929"/>
        </w:rPr>
        <w:t>3.</w:t>
      </w:r>
      <w:r>
        <w:rPr>
          <w:rFonts w:hint="eastAsia"/>
          <w:color w:val="292929"/>
        </w:rPr>
        <w:t>溝通協調能力佳、</w:t>
      </w:r>
      <w:r>
        <w:rPr>
          <w:rFonts w:ascii="Times New Roman" w:hAnsi="Times New Roman" w:cs="Times New Roman"/>
          <w:color w:val="292929"/>
        </w:rPr>
        <w:t xml:space="preserve"> </w:t>
      </w:r>
      <w:r>
        <w:rPr>
          <w:rFonts w:hint="eastAsia"/>
          <w:color w:val="292929"/>
        </w:rPr>
        <w:t>積極負責、細心</w:t>
      </w:r>
      <w:r>
        <w:rPr>
          <w:rFonts w:ascii="Times New Roman" w:hAnsi="Times New Roman" w:cs="Times New Roman"/>
          <w:color w:val="292929"/>
        </w:rPr>
        <w:t xml:space="preserve"> </w:t>
      </w:r>
    </w:p>
    <w:p w:rsidR="00CE0634" w:rsidRDefault="00CE0634" w:rsidP="00CE0634">
      <w:pPr>
        <w:pStyle w:val="m-0"/>
        <w:spacing w:before="0" w:beforeAutospacing="0" w:after="0" w:afterAutospacing="0"/>
        <w:rPr>
          <w:rFonts w:ascii="Times New Roman" w:hAnsi="Times New Roman" w:cs="Times New Roman"/>
          <w:color w:val="292929"/>
        </w:rPr>
      </w:pPr>
      <w:r>
        <w:rPr>
          <w:rFonts w:ascii="Times New Roman" w:hAnsi="Times New Roman" w:cs="Times New Roman"/>
          <w:color w:val="292929"/>
        </w:rPr>
        <w:t>4.</w:t>
      </w:r>
      <w:r>
        <w:rPr>
          <w:rFonts w:hint="eastAsia"/>
          <w:color w:val="292929"/>
        </w:rPr>
        <w:t>須具備獨立執行力</w:t>
      </w:r>
      <w:r>
        <w:rPr>
          <w:rFonts w:ascii="Times New Roman" w:hAnsi="Times New Roman" w:cs="Times New Roman"/>
          <w:color w:val="292929"/>
        </w:rPr>
        <w:t xml:space="preserve"> 5.</w:t>
      </w:r>
      <w:r>
        <w:rPr>
          <w:rFonts w:hint="eastAsia"/>
          <w:color w:val="292929"/>
        </w:rPr>
        <w:t>熟悉</w:t>
      </w:r>
      <w:r>
        <w:rPr>
          <w:rFonts w:ascii="Times New Roman" w:hAnsi="Times New Roman" w:cs="Times New Roman"/>
          <w:color w:val="292929"/>
        </w:rPr>
        <w:t>Office Excel</w:t>
      </w:r>
    </w:p>
    <w:p w:rsidR="00CE0634" w:rsidRDefault="00CE0634" w:rsidP="00CE0634">
      <w:pPr>
        <w:rPr>
          <w:rFonts w:ascii="Times New Roman" w:hAnsi="Times New Roman" w:cs="Times New Roman"/>
        </w:rPr>
      </w:pPr>
    </w:p>
    <w:p w:rsidR="000E3D1F" w:rsidRPr="00CE0634" w:rsidRDefault="000E3D1F" w:rsidP="00CE0634"/>
    <w:sectPr w:rsidR="000E3D1F" w:rsidRPr="00CE0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34"/>
    <w:rsid w:val="000E3D1F"/>
    <w:rsid w:val="00C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8015-4DFE-4092-913C-503616A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34"/>
    <w:rPr>
      <w:rFonts w:ascii="Calibri" w:eastAsia="新細明體" w:hAnsi="Calibri" w:cs="Calibri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CE0634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E0634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E0634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06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063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CE06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E0634"/>
    <w:rPr>
      <w:color w:val="0563C1"/>
      <w:u w:val="single"/>
    </w:rPr>
  </w:style>
  <w:style w:type="paragraph" w:customStyle="1" w:styleId="mb-5">
    <w:name w:val="mb-5"/>
    <w:basedOn w:val="a"/>
    <w:rsid w:val="00CE0634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t3">
    <w:name w:val="t3"/>
    <w:basedOn w:val="a"/>
    <w:rsid w:val="00CE0634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mb-0">
    <w:name w:val="mb-0"/>
    <w:basedOn w:val="a"/>
    <w:rsid w:val="00CE0634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m-0">
    <w:name w:val="m-0"/>
    <w:basedOn w:val="a"/>
    <w:rsid w:val="00CE0634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ml-3">
    <w:name w:val="ml-3"/>
    <w:basedOn w:val="a0"/>
    <w:rsid w:val="00CE0634"/>
  </w:style>
  <w:style w:type="character" w:customStyle="1" w:styleId="sponsor">
    <w:name w:val="sponsor"/>
    <w:basedOn w:val="a0"/>
    <w:rsid w:val="00CE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job/5iv41/RXhjZWw=?moveto=skillList&amp;utm_source=pcjob_page&amp;utm_medium=tool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at8e1vc" TargetMode="External"/><Relationship Id="rId11" Type="http://schemas.openxmlformats.org/officeDocument/2006/relationships/hyperlink" Target="https://nabi.104.com.tw/job/5iv41/V29yZA==?moveto=skillList&amp;utm_source=pcjob_page&amp;utm_medium=tool_link" TargetMode="External"/><Relationship Id="rId5" Type="http://schemas.openxmlformats.org/officeDocument/2006/relationships/hyperlink" Target="https://www.104.com.tw/company/at8e1vc" TargetMode="External"/><Relationship Id="rId10" Type="http://schemas.openxmlformats.org/officeDocument/2006/relationships/hyperlink" Target="https://nabi.104.com.tw/job/5iv41/UG93ZXJQb2ludA==?moveto=skillList&amp;utm_source=pcjob_page&amp;utm_medium=tool_link" TargetMode="External"/><Relationship Id="rId4" Type="http://schemas.openxmlformats.org/officeDocument/2006/relationships/hyperlink" Target="https://www.104.com.tw/job/5iv41" TargetMode="External"/><Relationship Id="rId9" Type="http://schemas.openxmlformats.org/officeDocument/2006/relationships/hyperlink" Target="https://nabi.104.com.tw/job/5iv41/T3V0bG9vaw==?moveto=skillList&amp;utm_source=pcjob_page&amp;utm_medium=tool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2021-08-30T02:31:00Z</dcterms:created>
  <dcterms:modified xsi:type="dcterms:W3CDTF">2021-08-30T02:33:00Z</dcterms:modified>
</cp:coreProperties>
</file>